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pPr>
      <w:r>
        <w:t xml:space="preserve">Google Ads client report template</w:t>
      </w:r>
    </w:p>
    <w:p>
      <w:r>
        <w:rPr>
          <w:i/>
          <w:color w:val="6B7280"/>
        </w:rPr>
        <w:t xml:space="preserve">Replace each line in brackets, then delete the notes in grey. Write the title last.</w:t>
      </w:r>
    </w:p>
    <w:p>
      <w:pPr>
        <w:pStyle w:val="Heading1"/>
      </w:pPr>
      <w:r>
        <w:t xml:space="preserve">[Results] in [month], at [cost] each.</w:t>
      </w:r>
    </w:p>
    <w:p>
      <w:r>
        <w:t xml:space="preserve">Spend came to [spend].</w:t>
      </w:r>
    </w:p>
    <w:p>
      <w:r>
        <w:rPr>
          <w:i/>
          <w:color w:val="6B7280"/>
        </w:rPr>
        <w:t xml:space="preserve">Give the result in the client’s own words, such as sign-ups, calls or jobs, and the cost of each, rounded to the dollar. Then the month’s spend.</w:t>
      </w:r>
    </w:p>
    <w:p>
      <w:pPr>
        <w:pStyle w:val="Heading1"/>
      </w:pPr>
      <w:r>
        <w:t xml:space="preserve">How the month went</w:t>
      </w:r>
    </w:p>
    <w:p>
      <w:r>
        <w:t xml:space="preserve">[Your line for this client.]</w:t>
      </w:r>
    </w:p>
    <w:p>
      <w:r>
        <w:rPr>
          <w:i/>
          <w:color w:val="6B7280"/>
        </w:rPr>
        <w:t xml:space="preserve">The result against last month or the client’s target, by campaign. The cause first, then its figure.</w:t>
      </w:r>
    </w:p>
    <w:p>
      <w:r>
        <w:rPr>
          <w:i/>
          <w:color w:val="6B7280"/>
        </w:rPr>
        <w:t xml:space="preserve">Example from Fernway Fitness, an illustrative client. </w:t>
      </w:r>
      <w:r>
        <w:rPr>
          <w:i/>
          <w:color w:val="6B7280"/>
        </w:rPr>
        <w:t xml:space="preserve">Sign-ups rose by 58 from December, as more people looked for classes after New Year’s Day. Search, Classes brought 98 of them, more than twice December’s 44. Brand and Performance Max held close to December, at 26 and 18 against 23 and 17.</w:t>
      </w:r>
    </w:p>
    <w:p>
      <w:pPr>
        <w:pStyle w:val="Heading1"/>
      </w:pPr>
      <w:r>
        <w:t xml:space="preserve">What changed</w:t>
      </w:r>
    </w:p>
    <w:p>
      <w:r>
        <w:t xml:space="preserve">[Your line for this client.]</w:t>
      </w:r>
    </w:p>
    <w:p>
      <w:r>
        <w:rPr>
          <w:i/>
          <w:color w:val="6B7280"/>
        </w:rPr>
        <w:t xml:space="preserve">One change, with the day it was made and what it brought.</w:t>
      </w:r>
    </w:p>
    <w:p>
      <w:r>
        <w:rPr>
          <w:i/>
          <w:color w:val="6B7280"/>
        </w:rPr>
        <w:t xml:space="preserve">Example from Fernway Fitness, an illustrative client. </w:t>
      </w:r>
      <w:r>
        <w:rPr>
          <w:i/>
          <w:color w:val="6B7280"/>
        </w:rPr>
        <w:t xml:space="preserve">On January 8, we added a sign-up form to the class ads, so people can ask for a free trial class in the ad itself. The form brought 31 of January’s sign-ups.</w:t>
      </w:r>
    </w:p>
    <w:p>
      <w:pPr>
        <w:pStyle w:val="Heading1"/>
      </w:pPr>
      <w:r>
        <w:t xml:space="preserve">What comes next</w:t>
      </w:r>
    </w:p>
    <w:p>
      <w:r>
        <w:t xml:space="preserve">[Your line for this client.]</w:t>
      </w:r>
    </w:p>
    <w:p>
      <w:r>
        <w:rPr>
          <w:i/>
          <w:color w:val="6B7280"/>
        </w:rPr>
        <w:t xml:space="preserve">The next step, its day and its figure. Then anything the client told you that the account cannot show.</w:t>
      </w:r>
    </w:p>
    <w:p>
      <w:r>
        <w:rPr>
          <w:i/>
          <w:color w:val="6B7280"/>
        </w:rPr>
        <w:t xml:space="preserve">Example from Fernway Fitness, an illustrative client. </w:t>
      </w:r>
      <w:r>
        <w:rPr>
          <w:i/>
          <w:color w:val="6B7280"/>
        </w:rPr>
        <w:t xml:space="preserve">From February 3, as New Year searches fall back, Search, Classes moves from $80 a day to $65. On February 16, we check its cost per sign-up against January’s $25.</w:t>
      </w:r>
    </w:p>
    <w:p>
      <w:r>
        <w:rPr>
          <w:i/>
          <w:color w:val="6B7280"/>
        </w:rPr>
        <w:t xml:space="preserve">Parallel AI writes reports like this from the Google Ads account. The free template is at www.withparallel.ai/resources/google-ads-client-report-template</w:t>
      </w:r>
    </w:p>
    <w:sectPr>
      <w:pgSz w:w="12240" w:h="15840"/>
      <w:pgMar w:top="1440" w:right="1440" w:bottom="1440" w:left="1440" w:header="720" w:footer="720" w:gutter="0"/>
    </w:sectPr>
  </w:body>
</w:document>
</file>

<file path=word/styles.xml><?xml version="1.0" encoding="utf-8"?>
<w:styles xmlns:w="http://schemas.openxmlformats.org/wordprocessingml/2006/main" xmlns:r="http://schemas.openxmlformats.org/officeDocument/2006/relationships">
  <w:docDefaults>
    <w:rPrDefault>
      <w:rPr>
        <w:rFonts w:ascii="Aptos" w:hAnsi="Aptos" w:eastAsia="Aptos" w:cs="Aptos"/>
        <w:sz w:val="22"/>
        <w:szCs w:val="22"/>
        <w:lang w:val="en-US"/>
      </w:rPr>
    </w:rPrDefault>
    <w:pPrDefault>
      <w:pPr>
        <w:spacing w:after="160" w:line="276" w:lineRule="auto"/>
      </w:pPr>
    </w:pPrDefault>
  </w:docDefaults>
  <w:style w:type="paragraph" w:default="1" w:styleId="Normal">
    <w:name w:val="Normal"/>
    <w:qFormat/>
  </w:style>
  <w:style w:type="paragraph" w:styleId="Title">
    <w:name w:val="Title"/>
    <w:basedOn w:val="Normal"/>
    <w:next w:val="Normal"/>
    <w:qFormat/>
    <w:pPr>
      <w:spacing w:after="240"/>
    </w:pPr>
    <w:rPr>
      <w:b/>
      <w:sz w:val="44"/>
      <w:szCs w:val="44"/>
    </w:rPr>
  </w:style>
  <w:style w:type="paragraph" w:styleId="Heading1">
    <w:name w:val="heading 1"/>
    <w:basedOn w:val="Normal"/>
    <w:next w:val="Normal"/>
    <w:qFormat/>
    <w:pPr>
      <w:keepNext/>
      <w:spacing w:before="360" w:after="120"/>
      <w:outlineLvl w:val="0"/>
    </w:pPr>
    <w:rPr>
      <w:b/>
      <w:sz w:val="28"/>
      <w:szCs w:val="2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Google Ads client report template</dc:title>
  <dc:creator>Parallel AI</dc:creator>
  <dcterms:created xsi:type="dcterms:W3CDTF">2026-11-04T00:00:00Z</dcterms:created>
  <dcterms:modified xsi:type="dcterms:W3CDTF">2026-11-04T00:00:00Z</dcterms:modified>
</cp:coreProperties>
</file>